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830" w:rsidRDefault="00ED1830" w:rsidP="008B039F">
      <w:pPr>
        <w:tabs>
          <w:tab w:val="left" w:pos="27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FE6" w:rsidRDefault="00832FE6" w:rsidP="00365A34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3.25pt" o:ole="" fillcolor="window">
            <v:imagedata r:id="rId5" o:title=""/>
          </v:shape>
          <o:OLEObject Type="Embed" ProgID="PBrush" ShapeID="_x0000_i1025" DrawAspect="Content" ObjectID="_1717334188" r:id="rId6"/>
        </w:object>
      </w:r>
      <w:r w:rsidR="00365A3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</w:t>
      </w:r>
    </w:p>
    <w:p w:rsidR="00832FE6" w:rsidRDefault="00832FE6" w:rsidP="00832F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УКРАЇНА </w:t>
      </w:r>
    </w:p>
    <w:p w:rsidR="00832FE6" w:rsidRDefault="00832FE6" w:rsidP="00832F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AA0A8B" w:rsidRDefault="00832FE6" w:rsidP="00A864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</w:p>
    <w:p w:rsidR="00A864D1" w:rsidRPr="00A864D1" w:rsidRDefault="00A864D1" w:rsidP="00A864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18"/>
          <w:szCs w:val="28"/>
          <w:lang w:eastAsia="ru-RU"/>
        </w:rPr>
      </w:pPr>
    </w:p>
    <w:p w:rsidR="00832FE6" w:rsidRPr="00A864D1" w:rsidRDefault="00832FE6" w:rsidP="00A864D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A864D1">
        <w:rPr>
          <w:rFonts w:ascii="Times New Roman" w:hAnsi="Times New Roman"/>
          <w:b/>
          <w:iCs/>
          <w:sz w:val="24"/>
          <w:szCs w:val="24"/>
        </w:rPr>
        <w:t>ВИКОНАВЧИЙ  КОМІТЕТ</w:t>
      </w:r>
    </w:p>
    <w:p w:rsidR="00A864D1" w:rsidRPr="00A864D1" w:rsidRDefault="00A864D1" w:rsidP="00A864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Cs w:val="28"/>
          <w:lang w:eastAsia="ru-RU"/>
        </w:rPr>
      </w:pPr>
    </w:p>
    <w:p w:rsidR="003A30CB" w:rsidRDefault="00832FE6" w:rsidP="00A2722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РІШЕННЯ №</w:t>
      </w:r>
      <w:r w:rsidR="004070EB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157</w:t>
      </w:r>
    </w:p>
    <w:p w:rsidR="00A27228" w:rsidRPr="004070EB" w:rsidRDefault="004070EB" w:rsidP="004070E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70EB">
        <w:rPr>
          <w:rFonts w:ascii="Times New Roman" w:eastAsia="Times New Roman" w:hAnsi="Times New Roman"/>
          <w:b/>
          <w:sz w:val="24"/>
          <w:szCs w:val="24"/>
          <w:lang w:eastAsia="ru-RU"/>
        </w:rPr>
        <w:t>16 червня 2022 року</w:t>
      </w:r>
      <w:bookmarkStart w:id="0" w:name="_GoBack"/>
      <w:bookmarkEnd w:id="0"/>
    </w:p>
    <w:tbl>
      <w:tblPr>
        <w:tblW w:w="507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0"/>
        <w:gridCol w:w="4873"/>
      </w:tblGrid>
      <w:tr w:rsidR="00475285" w:rsidRPr="00475285" w:rsidTr="00426D4C">
        <w:trPr>
          <w:tblCellSpacing w:w="0" w:type="dxa"/>
        </w:trPr>
        <w:tc>
          <w:tcPr>
            <w:tcW w:w="2537" w:type="pct"/>
            <w:shd w:val="clear" w:color="auto" w:fill="FFFFFF"/>
            <w:hideMark/>
          </w:tcPr>
          <w:p w:rsidR="00A27228" w:rsidRDefault="00475285" w:rsidP="00B60B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47528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Про встановлення тарифу на п</w:t>
            </w:r>
            <w:r w:rsidR="00222BD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ослуги з перевезення пасажирів </w:t>
            </w:r>
            <w:r w:rsidRPr="0047528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F90DB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на міському </w:t>
            </w:r>
          </w:p>
          <w:p w:rsidR="00A40F3F" w:rsidRDefault="00B60BF4" w:rsidP="00B60B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автобусному маршруті </w:t>
            </w:r>
            <w:r w:rsidR="003A30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загального </w:t>
            </w:r>
            <w:r w:rsidR="00ED23C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475285" w:rsidRPr="00475285" w:rsidRDefault="00B60BF4" w:rsidP="00B60B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користування</w:t>
            </w:r>
            <w:r w:rsidR="00F90DB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A2722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F90DB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№161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«АС Городок</w:t>
            </w:r>
            <w:r w:rsidR="00A2722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-вул.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Авіаційна»</w:t>
            </w:r>
          </w:p>
        </w:tc>
        <w:tc>
          <w:tcPr>
            <w:tcW w:w="2463" w:type="pct"/>
            <w:shd w:val="clear" w:color="auto" w:fill="FFFFFF"/>
            <w:hideMark/>
          </w:tcPr>
          <w:p w:rsidR="00475285" w:rsidRPr="00475285" w:rsidRDefault="00475285" w:rsidP="0047528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475285">
              <w:rPr>
                <w:rFonts w:ascii="Times New Roman" w:eastAsia="Times New Roman" w:hAnsi="Times New Roman"/>
                <w:b/>
                <w:noProof/>
                <w:color w:val="000000"/>
                <w:sz w:val="28"/>
                <w:szCs w:val="28"/>
                <w:lang w:eastAsia="uk-UA"/>
              </w:rPr>
              <w:drawing>
                <wp:inline distT="0" distB="0" distL="0" distR="0" wp14:anchorId="7DD78DE3" wp14:editId="516B3E91">
                  <wp:extent cx="9525" cy="9525"/>
                  <wp:effectExtent l="0" t="0" r="0" b="0"/>
                  <wp:docPr id="1" name="Рисунок 1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23C5" w:rsidRDefault="00ED23C5" w:rsidP="00575BCB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="009B7E13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</w:t>
      </w:r>
    </w:p>
    <w:p w:rsidR="00813365" w:rsidRDefault="00ED23C5" w:rsidP="00575BCB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</w:t>
      </w:r>
      <w:r w:rsidR="00DE455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Керуючись Законом України від 12.05.2022 Р.№2259-ІХ  «Про внесення змін до деяких Законів України щодо функціонування державної служби та місцевого самоврядування у період дії воєнного стану»,  </w:t>
      </w:r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ст. 28 Закону України «</w:t>
      </w:r>
      <w:r w:rsidR="00475285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Про м</w:t>
      </w:r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ісцеве самоврядування в Україні</w:t>
      </w:r>
      <w:r w:rsidR="00DE455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="00475285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, наказом Міністерства транспорту</w:t>
      </w:r>
      <w:r w:rsidR="0081336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України від 17.11.2009 № 1175 «</w:t>
      </w:r>
      <w:r w:rsidR="00475285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Про затвердження Методики розрахунку тарифів на послуги пасажирського автомобільног</w:t>
      </w:r>
      <w:r w:rsidR="0081336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о транспорту»</w:t>
      </w:r>
      <w:r w:rsidR="00475285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="005E389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ст.10</w:t>
      </w:r>
      <w:r w:rsidR="00475285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E389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Закону України «Про автомобільний транспорт»,  враховуючи клопотання </w:t>
      </w:r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та економічні розрахунки  ФО-П </w:t>
      </w:r>
      <w:r w:rsidR="00475285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475285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Орлік</w:t>
      </w:r>
      <w:proofErr w:type="spellEnd"/>
      <w:r w:rsidR="00475285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Н.Б.</w:t>
      </w:r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– перевізника на міському автобусному маршруті  загального користування №161 «АС-Городок – </w:t>
      </w:r>
      <w:proofErr w:type="spellStart"/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вул.Авіаційна</w:t>
      </w:r>
      <w:proofErr w:type="spellEnd"/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» від 26.05.2021 вих.№1</w:t>
      </w:r>
      <w:r w:rsidR="005E389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та необхідність покриття витрат  на надання послуг пасажирського автотранспорту на міському автобусному маршруті в </w:t>
      </w:r>
      <w:proofErr w:type="spellStart"/>
      <w:r w:rsidR="005E389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м.Городок</w:t>
      </w:r>
      <w:proofErr w:type="spellEnd"/>
      <w:r w:rsidR="005E389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, який обслуговується в режимі  «маршрутного таксі»</w:t>
      </w:r>
      <w:r w:rsidR="008D1AB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="005E389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D1AB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вик</w:t>
      </w:r>
      <w:r w:rsidR="00475285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онавчий комітет</w:t>
      </w:r>
      <w:r w:rsidR="0081336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міської ради</w:t>
      </w:r>
      <w:r w:rsidR="00740B8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8D1AB5" w:rsidRDefault="00813365" w:rsidP="00813365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</w:t>
      </w:r>
    </w:p>
    <w:p w:rsidR="00ED23C5" w:rsidRPr="00ED23C5" w:rsidRDefault="008D1AB5" w:rsidP="008B039F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</w:t>
      </w:r>
      <w:r w:rsidR="00813365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13365" w:rsidRPr="00813365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  <w:t>В</w:t>
      </w:r>
      <w:r w:rsidR="006025C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  <w:t>ИРІШИВ</w:t>
      </w:r>
      <w:r w:rsidR="00813365" w:rsidRPr="00813365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  <w:t>:</w:t>
      </w:r>
    </w:p>
    <w:p w:rsidR="005E3891" w:rsidRPr="008D1AB5" w:rsidRDefault="00B60BF4" w:rsidP="00813365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9B7E13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1336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="006025C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</w:t>
      </w:r>
      <w:r w:rsidR="00475285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1. Встановити тариф на послуги з перевезення пасажирів на</w:t>
      </w:r>
      <w:r w:rsidR="00225CE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міському </w:t>
      </w:r>
      <w:r w:rsidR="00886386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автобусному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аршруті загального користування </w:t>
      </w:r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№161 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АС 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Городок-</w:t>
      </w:r>
      <w:proofErr w:type="spellStart"/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вул.Авіаційна</w:t>
      </w:r>
      <w:proofErr w:type="spellEnd"/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», 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який 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працює</w:t>
      </w:r>
      <w:r w:rsidR="007B344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в режимі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 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«маршрутне таксі»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, 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у розмірі </w:t>
      </w:r>
      <w:r w:rsidR="00DE455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1</w:t>
      </w:r>
      <w:r w:rsidR="00053A0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5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грн. </w:t>
      </w:r>
      <w:r w:rsidR="00A40F3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за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 1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поїздку.</w:t>
      </w:r>
    </w:p>
    <w:p w:rsidR="008D1AB5" w:rsidRDefault="00813365" w:rsidP="00813365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color w:val="FF0000"/>
          <w:sz w:val="28"/>
          <w:szCs w:val="28"/>
          <w:shd w:val="clear" w:color="auto" w:fill="FFFFFF"/>
          <w:lang w:eastAsia="uk-UA"/>
        </w:rPr>
        <w:t xml:space="preserve">      </w:t>
      </w:r>
      <w:r w:rsidR="00475285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2. Вважати рішення виконавчого комітету від</w:t>
      </w:r>
      <w:r w:rsidR="00053A08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r w:rsidR="009E542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19</w:t>
      </w:r>
      <w:r w:rsidR="009E5424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</w:t>
      </w:r>
      <w:r w:rsidR="009E542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08</w:t>
      </w:r>
      <w:r w:rsidR="009E5424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.20</w:t>
      </w:r>
      <w:r w:rsidR="009E542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21</w:t>
      </w:r>
      <w:r w:rsidR="009E5424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№2</w:t>
      </w:r>
      <w:r w:rsidR="009E542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78</w:t>
      </w:r>
      <w:r w:rsidR="009E5424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 </w:t>
      </w:r>
      <w:r w:rsidR="009E542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«</w:t>
      </w:r>
      <w:r w:rsidR="009E5424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Про встановлення тарифу на послуги з перевезення пасажирів на  міському автобусному маршруті загального користування</w:t>
      </w:r>
      <w:r w:rsidR="009E542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»</w:t>
      </w:r>
      <w:r w:rsidR="009E5424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 </w:t>
      </w:r>
      <w:r w:rsidR="00475285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 таким, що втратило чинність.</w:t>
      </w:r>
    </w:p>
    <w:p w:rsidR="00813365" w:rsidRPr="00AA0A8B" w:rsidRDefault="008D1AB5" w:rsidP="00813365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    </w:t>
      </w:r>
      <w:r w:rsidR="006025C7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3.Рішення набуває чинності з дня опублікування в засобах масової інформації.</w:t>
      </w:r>
      <w:r w:rsidR="0081336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                                        </w:t>
      </w:r>
      <w:r w:rsidR="00475285" w:rsidRPr="00F90DB0">
        <w:rPr>
          <w:rFonts w:ascii="Times New Roman" w:eastAsia="Times New Roman" w:hAnsi="Times New Roman"/>
          <w:sz w:val="28"/>
          <w:szCs w:val="28"/>
          <w:lang w:eastAsia="uk-UA"/>
        </w:rPr>
        <w:br/>
      </w:r>
      <w:r w:rsidR="0081336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</w:t>
      </w:r>
      <w:r w:rsidR="009E542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6025C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9E542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. </w:t>
      </w:r>
      <w:r w:rsidR="00824DD2" w:rsidRPr="00824DD2">
        <w:rPr>
          <w:rFonts w:ascii="Times New Roman" w:hAnsi="Times New Roman"/>
          <w:color w:val="000000"/>
          <w:sz w:val="28"/>
          <w:szCs w:val="28"/>
        </w:rPr>
        <w:t>Відділу  документообігу, звернень  та  організаційно-інформаційної діяльност</w:t>
      </w:r>
      <w:r w:rsidR="00C34049">
        <w:rPr>
          <w:rFonts w:ascii="Times New Roman" w:hAnsi="Times New Roman"/>
          <w:color w:val="000000"/>
          <w:sz w:val="28"/>
          <w:szCs w:val="28"/>
        </w:rPr>
        <w:t>і міської ради  (О.Голобородько)</w:t>
      </w:r>
      <w:r w:rsidR="00824DD2" w:rsidRPr="00824DD2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оприлюдни</w:t>
      </w:r>
      <w:r w:rsid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ти це рішення у засобах</w:t>
      </w:r>
      <w:r w:rsidR="0081336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масової   </w:t>
      </w:r>
      <w:r w:rsidR="00B60BF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інформації.</w:t>
      </w:r>
      <w:r w:rsid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B60BF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</w:t>
      </w:r>
    </w:p>
    <w:p w:rsidR="00AA0A8B" w:rsidRDefault="00CF29DB" w:rsidP="00AA0A8B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740B8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="006025C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="00740B8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A40F3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5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. Контроль за виконанням рішення покласти на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першого заступника  міського голови </w:t>
      </w:r>
      <w:proofErr w:type="spellStart"/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Л.Комнатний</w:t>
      </w:r>
      <w:proofErr w:type="spellEnd"/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8B039F" w:rsidRPr="00AA0A8B" w:rsidRDefault="008B039F" w:rsidP="00AA0A8B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886386" w:rsidRPr="00740B87" w:rsidRDefault="009E5424" w:rsidP="00740B87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</w:t>
      </w:r>
      <w:r w:rsidR="00A40F3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8863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 w:rsidR="008863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="008863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     </w:t>
      </w:r>
      <w:r w:rsidR="008863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              </w:t>
      </w:r>
      <w:r w:rsidR="00740B8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 w:rsidR="00C3404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В.</w:t>
      </w:r>
      <w:r w:rsidR="00740B8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Ременяк</w:t>
      </w:r>
    </w:p>
    <w:sectPr w:rsidR="00886386" w:rsidRPr="00740B87" w:rsidSect="00426D4C">
      <w:pgSz w:w="11906" w:h="16838"/>
      <w:pgMar w:top="851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FB7"/>
    <w:rsid w:val="00053A08"/>
    <w:rsid w:val="00163E87"/>
    <w:rsid w:val="00222BD2"/>
    <w:rsid w:val="00225CEE"/>
    <w:rsid w:val="00243D38"/>
    <w:rsid w:val="00287341"/>
    <w:rsid w:val="002A33E6"/>
    <w:rsid w:val="0032324A"/>
    <w:rsid w:val="00365A34"/>
    <w:rsid w:val="003A30CB"/>
    <w:rsid w:val="003C0EB4"/>
    <w:rsid w:val="004070EB"/>
    <w:rsid w:val="00426D4C"/>
    <w:rsid w:val="00475285"/>
    <w:rsid w:val="004A7FB7"/>
    <w:rsid w:val="00575BCB"/>
    <w:rsid w:val="005E3891"/>
    <w:rsid w:val="006025C7"/>
    <w:rsid w:val="0065253C"/>
    <w:rsid w:val="006B3704"/>
    <w:rsid w:val="00740B87"/>
    <w:rsid w:val="007B3446"/>
    <w:rsid w:val="00813365"/>
    <w:rsid w:val="00824DD2"/>
    <w:rsid w:val="00832FE6"/>
    <w:rsid w:val="00886386"/>
    <w:rsid w:val="008B039F"/>
    <w:rsid w:val="008D1AB5"/>
    <w:rsid w:val="00987912"/>
    <w:rsid w:val="009B7E13"/>
    <w:rsid w:val="009E0B56"/>
    <w:rsid w:val="009E5424"/>
    <w:rsid w:val="00A27228"/>
    <w:rsid w:val="00A32113"/>
    <w:rsid w:val="00A40F3F"/>
    <w:rsid w:val="00A502B4"/>
    <w:rsid w:val="00A864D1"/>
    <w:rsid w:val="00AA0A8B"/>
    <w:rsid w:val="00AE32BA"/>
    <w:rsid w:val="00B60BF4"/>
    <w:rsid w:val="00C34049"/>
    <w:rsid w:val="00CF29DB"/>
    <w:rsid w:val="00DE455A"/>
    <w:rsid w:val="00DF16EC"/>
    <w:rsid w:val="00E50DFF"/>
    <w:rsid w:val="00ED1830"/>
    <w:rsid w:val="00ED23C5"/>
    <w:rsid w:val="00EF123F"/>
    <w:rsid w:val="00F374B0"/>
    <w:rsid w:val="00F9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16D47"/>
  <w15:docId w15:val="{926DAC34-68B1-4485-98E6-0FE10E3CA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2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528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75285"/>
    <w:rPr>
      <w:rFonts w:ascii="Tahoma" w:eastAsia="Calibri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AA0A8B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A0A8B"/>
    <w:pPr>
      <w:widowControl w:val="0"/>
      <w:shd w:val="clear" w:color="auto" w:fill="FFFFFF"/>
      <w:spacing w:before="300" w:after="0" w:line="370" w:lineRule="exact"/>
      <w:ind w:firstLine="76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5E3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8B7EB-4202-446F-B24C-D38D0F995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16</cp:revision>
  <cp:lastPrinted>2022-06-15T09:35:00Z</cp:lastPrinted>
  <dcterms:created xsi:type="dcterms:W3CDTF">2022-06-07T12:45:00Z</dcterms:created>
  <dcterms:modified xsi:type="dcterms:W3CDTF">2022-06-21T13:30:00Z</dcterms:modified>
</cp:coreProperties>
</file>